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DF2A" w14:textId="7034E871" w:rsidR="27719E3A" w:rsidRDefault="27719E3A" w:rsidP="27719E3A">
      <w:pPr>
        <w:ind w:left="720"/>
        <w:rPr>
          <w:b/>
          <w:bCs/>
          <w:sz w:val="26"/>
          <w:szCs w:val="26"/>
        </w:rPr>
      </w:pPr>
    </w:p>
    <w:p w14:paraId="4C4E7E8D" w14:textId="6E5BEE7C" w:rsidR="27719E3A" w:rsidRDefault="6E8081A1" w:rsidP="27719E3A">
      <w:pPr>
        <w:rPr>
          <w:sz w:val="28"/>
          <w:szCs w:val="28"/>
        </w:rPr>
      </w:pPr>
      <w:r w:rsidRPr="6E8081A1">
        <w:rPr>
          <w:b/>
          <w:bCs/>
          <w:sz w:val="26"/>
          <w:szCs w:val="26"/>
        </w:rPr>
        <w:t xml:space="preserve">THE PRINCIPAL’S CORNER: </w:t>
      </w:r>
      <w:r w:rsidR="27719E3A">
        <w:br/>
      </w:r>
      <w:r w:rsidR="27719E3A">
        <w:tab/>
      </w:r>
      <w:r w:rsidRPr="6E8081A1">
        <w:rPr>
          <w:b/>
          <w:bCs/>
          <w:sz w:val="28"/>
          <w:szCs w:val="28"/>
        </w:rPr>
        <w:t>ATTENTION ALL</w:t>
      </w:r>
      <w:r w:rsidRPr="6E8081A1">
        <w:rPr>
          <w:sz w:val="28"/>
          <w:szCs w:val="28"/>
        </w:rPr>
        <w:t xml:space="preserve"> 9</w:t>
      </w:r>
      <w:r w:rsidRPr="6E8081A1">
        <w:rPr>
          <w:sz w:val="28"/>
          <w:szCs w:val="28"/>
          <w:vertAlign w:val="superscript"/>
        </w:rPr>
        <w:t>th</w:t>
      </w:r>
      <w:r w:rsidRPr="6E8081A1">
        <w:rPr>
          <w:sz w:val="28"/>
          <w:szCs w:val="28"/>
        </w:rPr>
        <w:t>, 10</w:t>
      </w:r>
      <w:r w:rsidRPr="6E8081A1">
        <w:rPr>
          <w:sz w:val="28"/>
          <w:szCs w:val="28"/>
          <w:vertAlign w:val="superscript"/>
        </w:rPr>
        <w:t>th</w:t>
      </w:r>
      <w:r w:rsidRPr="6E8081A1">
        <w:rPr>
          <w:sz w:val="28"/>
          <w:szCs w:val="28"/>
        </w:rPr>
        <w:t>, and 11</w:t>
      </w:r>
      <w:r w:rsidRPr="6E8081A1">
        <w:rPr>
          <w:sz w:val="28"/>
          <w:szCs w:val="28"/>
          <w:vertAlign w:val="superscript"/>
        </w:rPr>
        <w:t>th</w:t>
      </w:r>
      <w:r w:rsidRPr="6E8081A1">
        <w:rPr>
          <w:sz w:val="28"/>
          <w:szCs w:val="28"/>
        </w:rPr>
        <w:t xml:space="preserve"> graders. You are </w:t>
      </w:r>
      <w:r w:rsidRPr="6E8081A1">
        <w:rPr>
          <w:b/>
          <w:bCs/>
          <w:sz w:val="28"/>
          <w:szCs w:val="28"/>
        </w:rPr>
        <w:t xml:space="preserve">NOT </w:t>
      </w:r>
      <w:r w:rsidRPr="6E8081A1">
        <w:rPr>
          <w:sz w:val="28"/>
          <w:szCs w:val="28"/>
        </w:rPr>
        <w:t xml:space="preserve">to leave the   </w:t>
      </w:r>
      <w:r w:rsidR="27719E3A">
        <w:tab/>
      </w:r>
      <w:r w:rsidRPr="6E8081A1">
        <w:rPr>
          <w:sz w:val="28"/>
          <w:szCs w:val="28"/>
        </w:rPr>
        <w:t xml:space="preserve">cafeteria during lunch. No, you cannot go to the annex or the courtyard ￼that is for seniors only.  </w:t>
      </w:r>
      <w:r w:rsidR="27719E3A">
        <w:tab/>
      </w:r>
    </w:p>
    <w:p w14:paraId="5233D207" w14:textId="262C23A1" w:rsidR="27719E3A" w:rsidRDefault="27719E3A" w:rsidP="27719E3A">
      <w:pPr>
        <w:rPr>
          <w:sz w:val="28"/>
          <w:szCs w:val="28"/>
        </w:rPr>
      </w:pPr>
      <w:r w:rsidRPr="27719E3A">
        <w:rPr>
          <w:sz w:val="28"/>
          <w:szCs w:val="28"/>
        </w:rPr>
        <w:t>Our custodial staff is asking everyone</w:t>
      </w:r>
      <w:r w:rsidRPr="27719E3A">
        <w:rPr>
          <w:b/>
          <w:bCs/>
          <w:sz w:val="28"/>
          <w:szCs w:val="28"/>
        </w:rPr>
        <w:t xml:space="preserve"> </w:t>
      </w:r>
      <w:r w:rsidRPr="27719E3A">
        <w:rPr>
          <w:sz w:val="28"/>
          <w:szCs w:val="28"/>
        </w:rPr>
        <w:t xml:space="preserve">to eat in the cafeteria. Please do not </w:t>
      </w:r>
      <w:r>
        <w:tab/>
      </w:r>
      <w:r w:rsidRPr="27719E3A">
        <w:rPr>
          <w:sz w:val="28"/>
          <w:szCs w:val="28"/>
        </w:rPr>
        <w:t xml:space="preserve">leave anything in the stairwell. </w:t>
      </w:r>
    </w:p>
    <w:p w14:paraId="7D1FAA74" w14:textId="741CD8A9" w:rsidR="005D5C6B" w:rsidRDefault="005D5C6B" w:rsidP="00380AA5">
      <w:pPr>
        <w:rPr>
          <w:b/>
          <w:sz w:val="26"/>
          <w:szCs w:val="26"/>
        </w:rPr>
      </w:pPr>
    </w:p>
    <w:p w14:paraId="68EC5F99" w14:textId="4139E1C6" w:rsidR="006633F8" w:rsidRDefault="006C64AF" w:rsidP="00380AA5">
      <w:pPr>
        <w:rPr>
          <w:bCs/>
          <w:sz w:val="28"/>
          <w:szCs w:val="26"/>
        </w:rPr>
      </w:pPr>
      <w:r w:rsidRPr="15C7838A">
        <w:rPr>
          <w:b/>
          <w:bCs/>
          <w:sz w:val="26"/>
          <w:szCs w:val="26"/>
        </w:rPr>
        <w:t>CVPA SPIRIT, NEWS AND ACTIVITIES:</w:t>
      </w:r>
      <w:r w:rsidR="00E749FE" w:rsidRPr="15C7838A">
        <w:rPr>
          <w:sz w:val="28"/>
          <w:szCs w:val="28"/>
        </w:rPr>
        <w:t xml:space="preserve"> </w:t>
      </w:r>
    </w:p>
    <w:p w14:paraId="05F37367" w14:textId="0F5421BD" w:rsidR="468C083A" w:rsidRDefault="468C083A" w:rsidP="15C7838A">
      <w:pPr>
        <w:spacing w:after="0"/>
        <w:ind w:left="720"/>
        <w:rPr>
          <w:rFonts w:eastAsiaTheme="minorEastAsia"/>
          <w:b/>
          <w:bCs/>
          <w:sz w:val="28"/>
          <w:szCs w:val="28"/>
          <w:u w:val="single"/>
        </w:rPr>
      </w:pPr>
      <w:r w:rsidRPr="15C7838A">
        <w:rPr>
          <w:rFonts w:eastAsiaTheme="minorEastAsia"/>
          <w:sz w:val="28"/>
          <w:szCs w:val="28"/>
        </w:rPr>
        <w:t>Interested in Stu</w:t>
      </w:r>
      <w:r w:rsidR="4BC7C018" w:rsidRPr="15C7838A">
        <w:rPr>
          <w:rFonts w:eastAsiaTheme="minorEastAsia"/>
          <w:sz w:val="28"/>
          <w:szCs w:val="28"/>
        </w:rPr>
        <w:t>dent Counsil</w:t>
      </w:r>
      <w:r w:rsidRPr="15C7838A">
        <w:rPr>
          <w:rFonts w:eastAsiaTheme="minorEastAsia"/>
          <w:sz w:val="28"/>
          <w:szCs w:val="28"/>
        </w:rPr>
        <w:t>! Here’s your chance. StuCo candidate forms are available in Ms. Fisher’s room (208). Students YOU MUST return all forms by 2:12 PM on Wednesday, 8/27 to Ms. Fisher</w:t>
      </w:r>
      <w:r w:rsidR="69EED2C1" w:rsidRPr="15C7838A">
        <w:rPr>
          <w:rFonts w:eastAsiaTheme="minorEastAsia"/>
          <w:sz w:val="28"/>
          <w:szCs w:val="28"/>
        </w:rPr>
        <w:t xml:space="preserve">. </w:t>
      </w:r>
      <w:r w:rsidR="66896B13" w:rsidRPr="15C7838A">
        <w:rPr>
          <w:rFonts w:eastAsiaTheme="minorEastAsia"/>
          <w:b/>
          <w:bCs/>
          <w:sz w:val="28"/>
          <w:szCs w:val="28"/>
          <w:u w:val="single"/>
        </w:rPr>
        <w:t>NO EXCEPTIONS!</w:t>
      </w:r>
    </w:p>
    <w:p w14:paraId="176299F3" w14:textId="2EEC110F" w:rsidR="15C7838A" w:rsidRDefault="15C7838A" w:rsidP="15C7838A">
      <w:pPr>
        <w:spacing w:after="0"/>
        <w:rPr>
          <w:rFonts w:eastAsiaTheme="minorEastAsia"/>
          <w:sz w:val="28"/>
          <w:szCs w:val="28"/>
        </w:rPr>
      </w:pPr>
    </w:p>
    <w:p w14:paraId="1BF8A9F9" w14:textId="727D5989" w:rsidR="1449626E" w:rsidRDefault="1449626E" w:rsidP="15C7838A">
      <w:pPr>
        <w:ind w:left="720"/>
        <w:rPr>
          <w:rFonts w:eastAsiaTheme="minorEastAsia"/>
          <w:sz w:val="28"/>
          <w:szCs w:val="28"/>
        </w:rPr>
      </w:pPr>
      <w:r w:rsidRPr="15C7838A">
        <w:rPr>
          <w:rFonts w:eastAsiaTheme="minorEastAsia"/>
          <w:sz w:val="28"/>
          <w:szCs w:val="28"/>
        </w:rPr>
        <w:t>On Thursday, August 28th, students that are interested in participating in the Hispanic Heritage Month showcase on September 25th should meet in Mrs. Faulstich's room, room 205 during lunch. If you plan to attend this meeting, please, write your name on the sign-up sheet located right outside of Mrs. Faulstich's room.</w:t>
      </w:r>
      <w:r w:rsidR="388CAD19" w:rsidRPr="15C7838A">
        <w:rPr>
          <w:rFonts w:eastAsiaTheme="minorEastAsia"/>
          <w:sz w:val="28"/>
          <w:szCs w:val="28"/>
        </w:rPr>
        <w:t xml:space="preserve"> </w:t>
      </w:r>
    </w:p>
    <w:p w14:paraId="291744A8" w14:textId="41364031" w:rsidR="15C7838A" w:rsidRDefault="48ABE394" w:rsidP="15C7838A">
      <w:pPr>
        <w:ind w:left="720"/>
        <w:rPr>
          <w:rFonts w:eastAsiaTheme="minorEastAsia"/>
          <w:color w:val="000000" w:themeColor="text1"/>
          <w:sz w:val="28"/>
          <w:szCs w:val="28"/>
        </w:rPr>
      </w:pPr>
      <w:r w:rsidRPr="15C7838A">
        <w:rPr>
          <w:rFonts w:eastAsiaTheme="minorEastAsia"/>
          <w:color w:val="000000" w:themeColor="text1"/>
          <w:sz w:val="28"/>
          <w:szCs w:val="28"/>
        </w:rPr>
        <w:t xml:space="preserve">Are you interested in building sets, lighting design, or being a stage manager? </w:t>
      </w:r>
      <w:r w:rsidR="27719E3A" w:rsidRPr="27719E3A">
        <w:rPr>
          <w:rFonts w:eastAsiaTheme="minorEastAsia"/>
          <w:color w:val="000000" w:themeColor="text1"/>
          <w:sz w:val="28"/>
          <w:szCs w:val="28"/>
        </w:rPr>
        <w:t>Well, it's not too late to join</w:t>
      </w:r>
      <w:r w:rsidRPr="15C7838A">
        <w:rPr>
          <w:rFonts w:eastAsiaTheme="minorEastAsia"/>
          <w:color w:val="000000" w:themeColor="text1"/>
          <w:sz w:val="28"/>
          <w:szCs w:val="28"/>
        </w:rPr>
        <w:t xml:space="preserve"> the CVPA Tech Club! This club will be exploring all aspects of what it takes to put on the amazing performances and productions we have here. </w:t>
      </w:r>
      <w:r w:rsidR="27719E3A" w:rsidRPr="27719E3A">
        <w:rPr>
          <w:rFonts w:eastAsiaTheme="minorEastAsia"/>
          <w:color w:val="000000" w:themeColor="text1"/>
          <w:sz w:val="28"/>
          <w:szCs w:val="28"/>
        </w:rPr>
        <w:t>For more information, stop by room 211, after school. Or</w:t>
      </w:r>
      <w:r w:rsidRPr="15C7838A">
        <w:rPr>
          <w:rFonts w:eastAsiaTheme="minorEastAsia"/>
          <w:color w:val="000000" w:themeColor="text1"/>
          <w:sz w:val="28"/>
          <w:szCs w:val="28"/>
        </w:rPr>
        <w:t xml:space="preserve"> find one of our flyers and scan the QR code to get access to our teams page.</w:t>
      </w:r>
    </w:p>
    <w:p w14:paraId="6BAF1EB1" w14:textId="5E875AC4" w:rsidR="27719E3A" w:rsidRDefault="27719E3A" w:rsidP="27719E3A">
      <w:pPr>
        <w:ind w:left="720"/>
        <w:rPr>
          <w:rFonts w:eastAsiaTheme="minorEastAsia"/>
          <w:color w:val="000000" w:themeColor="text1"/>
          <w:sz w:val="28"/>
          <w:szCs w:val="28"/>
        </w:rPr>
      </w:pPr>
    </w:p>
    <w:p w14:paraId="7CB73F28" w14:textId="77BB7506" w:rsidR="27719E3A" w:rsidRDefault="27719E3A" w:rsidP="27719E3A">
      <w:pPr>
        <w:rPr>
          <w:rFonts w:eastAsiaTheme="minorEastAsia"/>
          <w:color w:val="000000" w:themeColor="text1"/>
          <w:sz w:val="28"/>
          <w:szCs w:val="28"/>
        </w:rPr>
      </w:pPr>
      <w:r w:rsidRPr="27719E3A">
        <w:rPr>
          <w:rFonts w:eastAsiaTheme="minorEastAsia"/>
          <w:b/>
          <w:bCs/>
          <w:color w:val="000000" w:themeColor="text1"/>
          <w:sz w:val="28"/>
          <w:szCs w:val="28"/>
        </w:rPr>
        <w:t>FROM THE FINE ARTS DEPARTMENT:</w:t>
      </w:r>
      <w:r w:rsidRPr="27719E3A">
        <w:rPr>
          <w:rFonts w:eastAsiaTheme="minorEastAsia"/>
          <w:color w:val="000000" w:themeColor="text1"/>
          <w:sz w:val="28"/>
          <w:szCs w:val="28"/>
        </w:rPr>
        <w:t xml:space="preserve"> </w:t>
      </w:r>
    </w:p>
    <w:p w14:paraId="054D4419" w14:textId="5C81A1C3" w:rsidR="27719E3A" w:rsidRDefault="27719E3A" w:rsidP="27719E3A">
      <w:pPr>
        <w:rPr>
          <w:rFonts w:eastAsiaTheme="minorEastAsia"/>
          <w:color w:val="000000" w:themeColor="text1"/>
          <w:sz w:val="28"/>
          <w:szCs w:val="28"/>
        </w:rPr>
      </w:pPr>
    </w:p>
    <w:p w14:paraId="4CCD32C5" w14:textId="00C472CB" w:rsidR="25DDB625" w:rsidRDefault="25DDB625" w:rsidP="15C7838A">
      <w:pPr>
        <w:ind w:left="720"/>
        <w:rPr>
          <w:rFonts w:eastAsiaTheme="minorEastAsia"/>
          <w:color w:val="000000" w:themeColor="text1"/>
          <w:sz w:val="28"/>
          <w:szCs w:val="28"/>
        </w:rPr>
      </w:pPr>
      <w:r w:rsidRPr="15C7838A">
        <w:rPr>
          <w:rFonts w:eastAsiaTheme="minorEastAsia"/>
          <w:color w:val="000000" w:themeColor="text1"/>
          <w:sz w:val="28"/>
          <w:szCs w:val="28"/>
        </w:rPr>
        <w:t xml:space="preserve">Thinking about auditioning but not sure where to start? Want tips on what to prepare and how to stand out? Then the Audition Workshop is the place for you. All majors welcome, no experience needed. </w:t>
      </w:r>
    </w:p>
    <w:p w14:paraId="26C05827" w14:textId="73A3F517" w:rsidR="25DDB625" w:rsidRDefault="25DDB625" w:rsidP="15C7838A">
      <w:pPr>
        <w:ind w:left="720"/>
        <w:rPr>
          <w:rFonts w:eastAsiaTheme="minorEastAsia"/>
          <w:color w:val="000000" w:themeColor="text1"/>
          <w:sz w:val="28"/>
          <w:szCs w:val="28"/>
        </w:rPr>
      </w:pPr>
      <w:r w:rsidRPr="15C7838A">
        <w:rPr>
          <w:rFonts w:eastAsiaTheme="minorEastAsia"/>
          <w:color w:val="000000" w:themeColor="text1"/>
          <w:sz w:val="28"/>
          <w:szCs w:val="28"/>
        </w:rPr>
        <w:t xml:space="preserve">When/Where: </w:t>
      </w:r>
      <w:r w:rsidR="27719E3A" w:rsidRPr="27719E3A">
        <w:rPr>
          <w:rFonts w:eastAsiaTheme="minorEastAsia"/>
          <w:color w:val="000000" w:themeColor="text1"/>
          <w:sz w:val="28"/>
          <w:szCs w:val="28"/>
        </w:rPr>
        <w:t>today after</w:t>
      </w:r>
      <w:r w:rsidRPr="15C7838A">
        <w:rPr>
          <w:rFonts w:eastAsiaTheme="minorEastAsia"/>
          <w:color w:val="000000" w:themeColor="text1"/>
          <w:sz w:val="28"/>
          <w:szCs w:val="28"/>
        </w:rPr>
        <w:t xml:space="preserve"> school, </w:t>
      </w:r>
      <w:r w:rsidR="27719E3A" w:rsidRPr="27719E3A">
        <w:rPr>
          <w:rFonts w:eastAsiaTheme="minorEastAsia"/>
          <w:color w:val="000000" w:themeColor="text1"/>
          <w:sz w:val="28"/>
          <w:szCs w:val="28"/>
        </w:rPr>
        <w:t xml:space="preserve">at </w:t>
      </w:r>
      <w:r w:rsidRPr="15C7838A">
        <w:rPr>
          <w:rFonts w:eastAsiaTheme="minorEastAsia"/>
          <w:color w:val="000000" w:themeColor="text1"/>
          <w:sz w:val="28"/>
          <w:szCs w:val="28"/>
        </w:rPr>
        <w:t>2:30 in the PD Room.</w:t>
      </w:r>
    </w:p>
    <w:p w14:paraId="5E4CE11F" w14:textId="17F3C05D" w:rsidR="27719E3A" w:rsidRDefault="27719E3A" w:rsidP="27719E3A">
      <w:pPr>
        <w:shd w:val="clear" w:color="auto" w:fill="FFFFFF" w:themeFill="background1"/>
        <w:spacing w:before="240" w:after="240"/>
        <w:ind w:left="720"/>
        <w:rPr>
          <w:rFonts w:eastAsiaTheme="minorEastAsia"/>
          <w:b/>
          <w:bCs/>
          <w:color w:val="000000" w:themeColor="text1"/>
          <w:sz w:val="28"/>
          <w:szCs w:val="28"/>
        </w:rPr>
      </w:pPr>
    </w:p>
    <w:p w14:paraId="344156C8" w14:textId="0AE781C7" w:rsidR="27719E3A" w:rsidRDefault="27719E3A" w:rsidP="27719E3A">
      <w:pPr>
        <w:shd w:val="clear" w:color="auto" w:fill="FFFFFF" w:themeFill="background1"/>
        <w:spacing w:before="240" w:after="240"/>
        <w:ind w:left="720"/>
        <w:rPr>
          <w:rFonts w:eastAsiaTheme="minorEastAsia"/>
          <w:color w:val="000000" w:themeColor="text1"/>
          <w:sz w:val="28"/>
          <w:szCs w:val="28"/>
        </w:rPr>
      </w:pPr>
      <w:r w:rsidRPr="27719E3A">
        <w:rPr>
          <w:rFonts w:eastAsiaTheme="minorEastAsia"/>
          <w:b/>
          <w:bCs/>
          <w:color w:val="000000" w:themeColor="text1"/>
          <w:sz w:val="28"/>
          <w:szCs w:val="28"/>
        </w:rPr>
        <w:t>Elite Jazz/Show Choir auditions</w:t>
      </w:r>
      <w:r w:rsidRPr="27719E3A">
        <w:rPr>
          <w:rFonts w:eastAsiaTheme="minorEastAsia"/>
          <w:color w:val="000000" w:themeColor="text1"/>
          <w:sz w:val="28"/>
          <w:szCs w:val="28"/>
        </w:rPr>
        <w:t xml:space="preserve"> for the new after-school ensemble are from </w:t>
      </w:r>
      <w:r w:rsidRPr="27719E3A">
        <w:rPr>
          <w:rFonts w:eastAsiaTheme="minorEastAsia"/>
          <w:b/>
          <w:bCs/>
          <w:color w:val="000000" w:themeColor="text1"/>
          <w:sz w:val="28"/>
          <w:szCs w:val="28"/>
        </w:rPr>
        <w:t>10:30–10:55 a.m. in Ms. Brown’s office</w:t>
      </w:r>
      <w:r w:rsidRPr="27719E3A">
        <w:rPr>
          <w:rFonts w:eastAsiaTheme="minorEastAsia"/>
          <w:color w:val="000000" w:themeColor="text1"/>
          <w:sz w:val="28"/>
          <w:szCs w:val="28"/>
        </w:rPr>
        <w:t>.</w:t>
      </w:r>
      <w:r>
        <w:br/>
      </w:r>
      <w:r w:rsidRPr="27719E3A">
        <w:rPr>
          <w:rFonts w:eastAsiaTheme="minorEastAsia"/>
          <w:color w:val="000000" w:themeColor="text1"/>
          <w:sz w:val="28"/>
          <w:szCs w:val="28"/>
        </w:rPr>
        <w:t xml:space="preserve">• </w:t>
      </w:r>
      <w:r w:rsidRPr="27719E3A">
        <w:rPr>
          <w:rFonts w:eastAsiaTheme="minorEastAsia"/>
          <w:b/>
          <w:bCs/>
          <w:color w:val="000000" w:themeColor="text1"/>
          <w:sz w:val="28"/>
          <w:szCs w:val="28"/>
        </w:rPr>
        <w:t>Sign-up sheets</w:t>
      </w:r>
      <w:r w:rsidRPr="27719E3A">
        <w:rPr>
          <w:rFonts w:eastAsiaTheme="minorEastAsia"/>
          <w:color w:val="000000" w:themeColor="text1"/>
          <w:sz w:val="28"/>
          <w:szCs w:val="28"/>
        </w:rPr>
        <w:t xml:space="preserve"> are posted outside Ms. Brown’s office.</w:t>
      </w:r>
      <w:r>
        <w:br/>
      </w:r>
      <w:r w:rsidRPr="27719E3A">
        <w:rPr>
          <w:rFonts w:eastAsiaTheme="minorEastAsia"/>
          <w:color w:val="000000" w:themeColor="text1"/>
          <w:sz w:val="28"/>
          <w:szCs w:val="28"/>
        </w:rPr>
        <w:t xml:space="preserve">• Auditions will take place </w:t>
      </w:r>
      <w:r w:rsidRPr="27719E3A">
        <w:rPr>
          <w:rFonts w:eastAsiaTheme="minorEastAsia"/>
          <w:b/>
          <w:bCs/>
          <w:color w:val="000000" w:themeColor="text1"/>
          <w:sz w:val="28"/>
          <w:szCs w:val="28"/>
        </w:rPr>
        <w:t>Wednesday–Friday (Aug 27–29) during lunch</w:t>
      </w:r>
      <w:r w:rsidRPr="27719E3A">
        <w:rPr>
          <w:rFonts w:eastAsiaTheme="minorEastAsia"/>
          <w:color w:val="000000" w:themeColor="text1"/>
          <w:sz w:val="28"/>
          <w:szCs w:val="28"/>
        </w:rPr>
        <w:t>.</w:t>
      </w:r>
    </w:p>
    <w:p w14:paraId="58E7A532" w14:textId="2780DB43" w:rsidR="27719E3A" w:rsidRDefault="27719E3A" w:rsidP="27719E3A">
      <w:pPr>
        <w:shd w:val="clear" w:color="auto" w:fill="FFFFFF" w:themeFill="background1"/>
        <w:spacing w:before="240" w:after="240"/>
        <w:ind w:left="720"/>
        <w:rPr>
          <w:rFonts w:eastAsiaTheme="minorEastAsia"/>
          <w:b/>
          <w:bCs/>
          <w:color w:val="000000" w:themeColor="text1"/>
          <w:sz w:val="28"/>
          <w:szCs w:val="28"/>
        </w:rPr>
      </w:pPr>
      <w:r w:rsidRPr="27719E3A">
        <w:rPr>
          <w:rFonts w:eastAsiaTheme="minorEastAsia"/>
          <w:b/>
          <w:bCs/>
          <w:color w:val="000000" w:themeColor="text1"/>
          <w:sz w:val="28"/>
          <w:szCs w:val="28"/>
        </w:rPr>
        <w:t>Wednesday, August 27 (after school)</w:t>
      </w:r>
    </w:p>
    <w:p w14:paraId="7154A889" w14:textId="6037C0E3" w:rsidR="27719E3A" w:rsidRDefault="27719E3A" w:rsidP="27719E3A">
      <w:pPr>
        <w:shd w:val="clear" w:color="auto" w:fill="FFFFFF" w:themeFill="background1"/>
        <w:spacing w:before="240" w:after="240"/>
        <w:ind w:left="720"/>
        <w:rPr>
          <w:rFonts w:eastAsiaTheme="minorEastAsia"/>
          <w:color w:val="000000" w:themeColor="text1"/>
          <w:sz w:val="28"/>
          <w:szCs w:val="28"/>
        </w:rPr>
      </w:pPr>
      <w:r w:rsidRPr="27719E3A">
        <w:rPr>
          <w:rFonts w:eastAsiaTheme="minorEastAsia"/>
          <w:b/>
          <w:bCs/>
          <w:color w:val="000000" w:themeColor="text1"/>
          <w:sz w:val="28"/>
          <w:szCs w:val="28"/>
        </w:rPr>
        <w:t xml:space="preserve">MEDIA TEAM AUDITIONS: </w:t>
      </w:r>
      <w:r w:rsidRPr="27719E3A">
        <w:rPr>
          <w:rFonts w:eastAsiaTheme="minorEastAsia"/>
          <w:color w:val="000000" w:themeColor="text1"/>
          <w:sz w:val="28"/>
          <w:szCs w:val="28"/>
        </w:rPr>
        <w:t>Do you want to be on the announcements?</w:t>
      </w:r>
      <w:r>
        <w:br/>
      </w:r>
      <w:r w:rsidRPr="27719E3A">
        <w:rPr>
          <w:rFonts w:eastAsiaTheme="minorEastAsia"/>
          <w:color w:val="000000" w:themeColor="text1"/>
          <w:sz w:val="28"/>
          <w:szCs w:val="28"/>
        </w:rPr>
        <w:t>Got a big personality that can host our year-round performances?</w:t>
      </w:r>
      <w:r>
        <w:br/>
      </w:r>
      <w:r w:rsidRPr="27719E3A">
        <w:rPr>
          <w:rFonts w:eastAsiaTheme="minorEastAsia"/>
          <w:color w:val="000000" w:themeColor="text1"/>
          <w:sz w:val="28"/>
          <w:szCs w:val="28"/>
        </w:rPr>
        <w:t>Into content creation, video, photos, graphics &amp; social media?</w:t>
      </w:r>
    </w:p>
    <w:p w14:paraId="03595B16" w14:textId="6CB3C6EF" w:rsidR="27719E3A" w:rsidRDefault="27719E3A" w:rsidP="27719E3A">
      <w:pPr>
        <w:shd w:val="clear" w:color="auto" w:fill="FFFFFF" w:themeFill="background1"/>
        <w:spacing w:before="240" w:after="240"/>
        <w:ind w:firstLine="720"/>
        <w:rPr>
          <w:rFonts w:eastAsiaTheme="minorEastAsia"/>
          <w:b/>
          <w:bCs/>
          <w:color w:val="000000" w:themeColor="text1"/>
          <w:sz w:val="28"/>
          <w:szCs w:val="28"/>
        </w:rPr>
      </w:pPr>
      <w:r w:rsidRPr="27719E3A">
        <w:rPr>
          <w:rFonts w:eastAsiaTheme="minorEastAsia"/>
          <w:b/>
          <w:bCs/>
          <w:color w:val="000000" w:themeColor="text1"/>
          <w:sz w:val="28"/>
          <w:szCs w:val="28"/>
        </w:rPr>
        <w:t>Then CVPAs Brand new Media Team might be for you!</w:t>
      </w:r>
    </w:p>
    <w:p w14:paraId="682F28DF" w14:textId="07C8BAC6" w:rsidR="27719E3A" w:rsidRDefault="27719E3A" w:rsidP="27719E3A">
      <w:pPr>
        <w:shd w:val="clear" w:color="auto" w:fill="FFFFFF" w:themeFill="background1"/>
        <w:spacing w:before="240" w:after="240"/>
        <w:ind w:firstLine="720"/>
        <w:rPr>
          <w:rFonts w:ascii="Aptos" w:eastAsia="Aptos" w:hAnsi="Aptos" w:cs="Aptos"/>
          <w:color w:val="000000" w:themeColor="text1"/>
          <w:sz w:val="28"/>
          <w:szCs w:val="28"/>
        </w:rPr>
      </w:pPr>
      <w:r w:rsidRPr="27719E3A">
        <w:rPr>
          <w:rFonts w:ascii="Aptos" w:eastAsia="Aptos" w:hAnsi="Aptos" w:cs="Aptos"/>
          <w:b/>
          <w:bCs/>
          <w:color w:val="000000" w:themeColor="text1"/>
          <w:sz w:val="28"/>
          <w:szCs w:val="28"/>
        </w:rPr>
        <w:t>Auditions:</w:t>
      </w:r>
      <w:r w:rsidRPr="27719E3A">
        <w:rPr>
          <w:rFonts w:ascii="Aptos" w:eastAsia="Aptos" w:hAnsi="Aptos" w:cs="Aptos"/>
          <w:color w:val="000000" w:themeColor="text1"/>
          <w:sz w:val="28"/>
          <w:szCs w:val="28"/>
        </w:rPr>
        <w:t xml:space="preserve"> Wednesday after school with </w:t>
      </w:r>
      <w:r w:rsidRPr="27719E3A">
        <w:rPr>
          <w:rFonts w:ascii="Aptos" w:eastAsia="Aptos" w:hAnsi="Aptos" w:cs="Aptos"/>
          <w:b/>
          <w:bCs/>
          <w:color w:val="000000" w:themeColor="text1"/>
          <w:sz w:val="28"/>
          <w:szCs w:val="28"/>
        </w:rPr>
        <w:t>Ms. Johnson &amp; Ms. Brown</w:t>
      </w:r>
      <w:r w:rsidRPr="27719E3A">
        <w:rPr>
          <w:rFonts w:ascii="Aptos" w:eastAsia="Aptos" w:hAnsi="Aptos" w:cs="Aptos"/>
          <w:color w:val="000000" w:themeColor="text1"/>
          <w:sz w:val="28"/>
          <w:szCs w:val="28"/>
        </w:rPr>
        <w:t xml:space="preserve"> in </w:t>
      </w:r>
      <w:r>
        <w:tab/>
      </w:r>
      <w:r w:rsidRPr="27719E3A">
        <w:rPr>
          <w:rFonts w:ascii="Aptos" w:eastAsia="Aptos" w:hAnsi="Aptos" w:cs="Aptos"/>
          <w:color w:val="000000" w:themeColor="text1"/>
          <w:sz w:val="28"/>
          <w:szCs w:val="28"/>
        </w:rPr>
        <w:t xml:space="preserve">the </w:t>
      </w:r>
      <w:r w:rsidRPr="27719E3A">
        <w:rPr>
          <w:rFonts w:ascii="Aptos" w:eastAsia="Aptos" w:hAnsi="Aptos" w:cs="Aptos"/>
          <w:b/>
          <w:bCs/>
          <w:color w:val="000000" w:themeColor="text1"/>
          <w:sz w:val="28"/>
          <w:szCs w:val="28"/>
        </w:rPr>
        <w:t>PD Room</w:t>
      </w:r>
      <w:r w:rsidRPr="27719E3A">
        <w:rPr>
          <w:rFonts w:ascii="Aptos" w:eastAsia="Aptos" w:hAnsi="Aptos" w:cs="Aptos"/>
          <w:color w:val="000000" w:themeColor="text1"/>
          <w:sz w:val="28"/>
          <w:szCs w:val="28"/>
        </w:rPr>
        <w:t xml:space="preserve"> </w:t>
      </w:r>
      <w:r w:rsidRPr="27719E3A">
        <w:rPr>
          <w:rFonts w:ascii="Aptos" w:eastAsia="Aptos" w:hAnsi="Aptos" w:cs="Aptos"/>
          <w:i/>
          <w:iCs/>
          <w:color w:val="000000" w:themeColor="text1"/>
          <w:sz w:val="28"/>
          <w:szCs w:val="28"/>
        </w:rPr>
        <w:t xml:space="preserve">(the big room at the end of the hallway when you exit the </w:t>
      </w:r>
      <w:r>
        <w:tab/>
      </w:r>
      <w:r w:rsidRPr="27719E3A">
        <w:rPr>
          <w:rFonts w:ascii="Aptos" w:eastAsia="Aptos" w:hAnsi="Aptos" w:cs="Aptos"/>
          <w:i/>
          <w:iCs/>
          <w:color w:val="000000" w:themeColor="text1"/>
          <w:sz w:val="28"/>
          <w:szCs w:val="28"/>
        </w:rPr>
        <w:t>lunchroom from the s ide door).</w:t>
      </w:r>
      <w:r>
        <w:br/>
      </w:r>
      <w:r>
        <w:tab/>
      </w:r>
      <w:r w:rsidRPr="27719E3A">
        <w:rPr>
          <w:rFonts w:ascii="Aptos" w:eastAsia="Aptos" w:hAnsi="Aptos" w:cs="Aptos"/>
          <w:b/>
          <w:bCs/>
          <w:color w:val="000000" w:themeColor="text1"/>
          <w:sz w:val="28"/>
          <w:szCs w:val="28"/>
        </w:rPr>
        <w:t>Sign-ups:</w:t>
      </w:r>
      <w:r w:rsidRPr="27719E3A">
        <w:rPr>
          <w:rFonts w:ascii="Aptos" w:eastAsia="Aptos" w:hAnsi="Aptos" w:cs="Aptos"/>
          <w:color w:val="000000" w:themeColor="text1"/>
          <w:sz w:val="28"/>
          <w:szCs w:val="28"/>
        </w:rPr>
        <w:t xml:space="preserve"> Sheets will be posted </w:t>
      </w:r>
      <w:r w:rsidRPr="27719E3A">
        <w:rPr>
          <w:rFonts w:ascii="Aptos" w:eastAsia="Aptos" w:hAnsi="Aptos" w:cs="Aptos"/>
          <w:b/>
          <w:bCs/>
          <w:color w:val="000000" w:themeColor="text1"/>
          <w:sz w:val="28"/>
          <w:szCs w:val="28"/>
        </w:rPr>
        <w:t>outside the PD Room</w:t>
      </w:r>
      <w:r w:rsidRPr="27719E3A">
        <w:rPr>
          <w:rFonts w:ascii="Aptos" w:eastAsia="Aptos" w:hAnsi="Aptos" w:cs="Aptos"/>
          <w:color w:val="000000" w:themeColor="text1"/>
          <w:sz w:val="28"/>
          <w:szCs w:val="28"/>
        </w:rPr>
        <w:t>.</w:t>
      </w:r>
    </w:p>
    <w:p w14:paraId="7C37D5F7" w14:textId="31BCA48E" w:rsidR="15C7838A" w:rsidRDefault="15C7838A" w:rsidP="15C7838A">
      <w:pPr>
        <w:ind w:left="720"/>
        <w:rPr>
          <w:rFonts w:eastAsiaTheme="minorEastAsia"/>
          <w:color w:val="000000" w:themeColor="text1"/>
          <w:sz w:val="28"/>
          <w:szCs w:val="28"/>
        </w:rPr>
      </w:pPr>
    </w:p>
    <w:p w14:paraId="2994CB4B" w14:textId="01ED93DA" w:rsidR="00121DEE" w:rsidRPr="008D1CE9" w:rsidRDefault="00023E76" w:rsidP="15C7838A">
      <w:pPr>
        <w:pStyle w:val="NormalWeb"/>
        <w:shd w:val="clear" w:color="auto" w:fill="FFFFFF" w:themeFill="background1"/>
        <w:ind w:firstLine="720"/>
        <w:textAlignment w:val="baseline"/>
        <w:rPr>
          <w:rFonts w:asciiTheme="minorHAnsi" w:eastAsiaTheme="minorEastAsia" w:hAnsiTheme="minorHAnsi" w:cstheme="minorBidi"/>
          <w:color w:val="000000"/>
          <w:sz w:val="28"/>
          <w:szCs w:val="28"/>
        </w:rPr>
      </w:pPr>
      <w:r w:rsidRPr="15C7838A">
        <w:rPr>
          <w:rStyle w:val="normaltextrun"/>
          <w:rFonts w:asciiTheme="minorHAnsi" w:eastAsiaTheme="minorEastAsia" w:hAnsiTheme="minorHAnsi" w:cstheme="minorBidi"/>
          <w:color w:val="000000" w:themeColor="text1"/>
          <w:sz w:val="26"/>
          <w:szCs w:val="26"/>
        </w:rPr>
        <w:t>This has been __ &amp; ___</w:t>
      </w:r>
      <w:r w:rsidR="0019618A" w:rsidRPr="15C7838A">
        <w:rPr>
          <w:rStyle w:val="normaltextrun"/>
          <w:rFonts w:asciiTheme="minorHAnsi" w:eastAsiaTheme="minorEastAsia" w:hAnsiTheme="minorHAnsi" w:cstheme="minorBidi"/>
          <w:color w:val="000000" w:themeColor="text1"/>
          <w:sz w:val="26"/>
          <w:szCs w:val="26"/>
        </w:rPr>
        <w:t xml:space="preserve">. </w:t>
      </w:r>
      <w:r w:rsidR="009F40F9" w:rsidRPr="15C7838A">
        <w:rPr>
          <w:rStyle w:val="normaltextrun"/>
          <w:rFonts w:asciiTheme="minorHAnsi" w:eastAsiaTheme="minorEastAsia" w:hAnsiTheme="minorHAnsi" w:cstheme="minorBidi"/>
          <w:color w:val="000000" w:themeColor="text1"/>
          <w:sz w:val="26"/>
          <w:szCs w:val="26"/>
        </w:rPr>
        <w:t>W</w:t>
      </w:r>
      <w:r w:rsidR="00121DEE" w:rsidRPr="15C7838A">
        <w:rPr>
          <w:rStyle w:val="normaltextrun"/>
          <w:rFonts w:asciiTheme="minorHAnsi" w:eastAsiaTheme="minorEastAsia" w:hAnsiTheme="minorHAnsi" w:cstheme="minorBidi"/>
          <w:color w:val="000000" w:themeColor="text1"/>
          <w:sz w:val="26"/>
          <w:szCs w:val="26"/>
        </w:rPr>
        <w:t xml:space="preserve">e would like to thank you for your undivided attention during these </w:t>
      </w:r>
      <w:r w:rsidR="00C81CD6" w:rsidRPr="15C7838A">
        <w:rPr>
          <w:rStyle w:val="normaltextrun"/>
          <w:rFonts w:asciiTheme="minorHAnsi" w:eastAsiaTheme="minorEastAsia" w:hAnsiTheme="minorHAnsi" w:cstheme="minorBidi"/>
          <w:color w:val="000000" w:themeColor="text1"/>
          <w:sz w:val="26"/>
          <w:szCs w:val="26"/>
        </w:rPr>
        <w:t>morning</w:t>
      </w:r>
      <w:r w:rsidR="00121DEE" w:rsidRPr="15C7838A">
        <w:rPr>
          <w:rStyle w:val="normaltextrun"/>
          <w:rFonts w:asciiTheme="minorHAnsi" w:eastAsiaTheme="minorEastAsia" w:hAnsiTheme="minorHAnsi" w:cstheme="minorBidi"/>
          <w:color w:val="000000" w:themeColor="text1"/>
          <w:sz w:val="26"/>
          <w:szCs w:val="26"/>
        </w:rPr>
        <w:t xml:space="preserve"> announcements and remind you to </w:t>
      </w:r>
      <w:r w:rsidR="04A83E67" w:rsidRPr="15C7838A">
        <w:rPr>
          <w:rStyle w:val="normaltextrun"/>
          <w:rFonts w:asciiTheme="minorHAnsi" w:eastAsiaTheme="minorEastAsia" w:hAnsiTheme="minorHAnsi" w:cstheme="minorBidi"/>
          <w:color w:val="000000" w:themeColor="text1"/>
          <w:sz w:val="26"/>
          <w:szCs w:val="26"/>
        </w:rPr>
        <w:t>keep</w:t>
      </w:r>
      <w:r w:rsidR="00121DEE" w:rsidRPr="15C7838A">
        <w:rPr>
          <w:rStyle w:val="normaltextrun"/>
          <w:rFonts w:asciiTheme="minorHAnsi" w:eastAsiaTheme="minorEastAsia" w:hAnsiTheme="minorHAnsi" w:cstheme="minorBidi"/>
          <w:color w:val="000000" w:themeColor="text1"/>
          <w:sz w:val="26"/>
          <w:szCs w:val="26"/>
        </w:rPr>
        <w:t xml:space="preserve"> </w:t>
      </w:r>
      <w:r w:rsidR="6659DC15" w:rsidRPr="15C7838A">
        <w:rPr>
          <w:rStyle w:val="normaltextrun"/>
          <w:rFonts w:asciiTheme="minorHAnsi" w:eastAsiaTheme="minorEastAsia" w:hAnsiTheme="minorHAnsi" w:cstheme="minorBidi"/>
          <w:color w:val="000000" w:themeColor="text1"/>
          <w:sz w:val="26"/>
          <w:szCs w:val="26"/>
        </w:rPr>
        <w:t>it s</w:t>
      </w:r>
      <w:r w:rsidR="00121DEE" w:rsidRPr="15C7838A">
        <w:rPr>
          <w:rStyle w:val="normaltextrun"/>
          <w:rFonts w:asciiTheme="minorHAnsi" w:eastAsiaTheme="minorEastAsia" w:hAnsiTheme="minorHAnsi" w:cstheme="minorBidi"/>
          <w:color w:val="000000" w:themeColor="text1"/>
          <w:sz w:val="26"/>
          <w:szCs w:val="26"/>
        </w:rPr>
        <w:t>oaring Eagles at CVPA, where Arts and Academics share center stage</w:t>
      </w:r>
      <w:r w:rsidR="00121DEE" w:rsidRPr="15C7838A">
        <w:rPr>
          <w:rStyle w:val="normaltextrun"/>
          <w:rFonts w:asciiTheme="minorHAnsi" w:eastAsiaTheme="minorEastAsia" w:hAnsiTheme="minorHAnsi" w:cstheme="minorBidi"/>
          <w:color w:val="000000" w:themeColor="text1"/>
          <w:sz w:val="28"/>
          <w:szCs w:val="28"/>
        </w:rPr>
        <w:t>!</w:t>
      </w:r>
      <w:r w:rsidR="3F413F28" w:rsidRPr="15C7838A">
        <w:rPr>
          <w:rStyle w:val="normaltextrun"/>
          <w:rFonts w:asciiTheme="minorHAnsi" w:eastAsiaTheme="minorEastAsia" w:hAnsiTheme="minorHAnsi" w:cstheme="minorBidi"/>
          <w:color w:val="000000" w:themeColor="text1"/>
          <w:sz w:val="28"/>
          <w:szCs w:val="28"/>
        </w:rPr>
        <w:t xml:space="preserve"> </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0E03" w14:textId="77777777" w:rsidR="006043D4" w:rsidRDefault="006043D4" w:rsidP="005C3C07">
      <w:pPr>
        <w:spacing w:after="0" w:line="240" w:lineRule="auto"/>
      </w:pPr>
      <w:r>
        <w:separator/>
      </w:r>
    </w:p>
  </w:endnote>
  <w:endnote w:type="continuationSeparator" w:id="0">
    <w:p w14:paraId="61FDDD4D" w14:textId="77777777" w:rsidR="006043D4" w:rsidRDefault="006043D4"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7AEC" w14:textId="77777777" w:rsidR="006043D4" w:rsidRDefault="006043D4" w:rsidP="005C3C07">
      <w:pPr>
        <w:spacing w:after="0" w:line="240" w:lineRule="auto"/>
      </w:pPr>
      <w:r>
        <w:separator/>
      </w:r>
    </w:p>
  </w:footnote>
  <w:footnote w:type="continuationSeparator" w:id="0">
    <w:p w14:paraId="24BB175A" w14:textId="77777777" w:rsidR="006043D4" w:rsidRDefault="006043D4"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08DECD44" w:rsidR="005C3C07" w:rsidRPr="00F86547" w:rsidRDefault="15C7838A" w:rsidP="15C7838A">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15C7838A">
      <w:rPr>
        <w:rStyle w:val="normaltextrun"/>
        <w:rFonts w:ascii="Calibri" w:hAnsi="Calibri" w:cs="Calibri"/>
        <w:b/>
        <w:bCs/>
        <w:color w:val="808080" w:themeColor="background1" w:themeShade="80"/>
        <w:sz w:val="28"/>
        <w:szCs w:val="28"/>
      </w:rPr>
      <w:t xml:space="preserve">Today is </w:t>
    </w:r>
    <w:r w:rsidR="27719E3A" w:rsidRPr="27719E3A">
      <w:rPr>
        <w:rStyle w:val="normaltextrun"/>
        <w:rFonts w:ascii="Calibri" w:hAnsi="Calibri" w:cs="Calibri"/>
        <w:b/>
        <w:bCs/>
        <w:color w:val="808080" w:themeColor="background1" w:themeShade="80"/>
        <w:sz w:val="28"/>
        <w:szCs w:val="28"/>
      </w:rPr>
      <w:t>Tuesday</w:t>
    </w:r>
    <w:r w:rsidRPr="15C7838A">
      <w:rPr>
        <w:rStyle w:val="normaltextrun"/>
        <w:rFonts w:ascii="Calibri" w:hAnsi="Calibri" w:cs="Calibri"/>
        <w:b/>
        <w:bCs/>
        <w:color w:val="808080" w:themeColor="background1" w:themeShade="80"/>
        <w:sz w:val="28"/>
        <w:szCs w:val="28"/>
      </w:rPr>
      <w:t xml:space="preserve">, August </w:t>
    </w:r>
    <w:r w:rsidR="27719E3A" w:rsidRPr="27719E3A">
      <w:rPr>
        <w:rStyle w:val="normaltextrun"/>
        <w:rFonts w:ascii="Calibri" w:hAnsi="Calibri" w:cs="Calibri"/>
        <w:b/>
        <w:bCs/>
        <w:color w:val="808080" w:themeColor="background1" w:themeShade="80"/>
        <w:sz w:val="28"/>
        <w:szCs w:val="28"/>
      </w:rPr>
      <w:t>26</w:t>
    </w:r>
    <w:r w:rsidRPr="15C7838A">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87C17"/>
    <w:multiLevelType w:val="hybridMultilevel"/>
    <w:tmpl w:val="874AA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AE6D5C"/>
    <w:multiLevelType w:val="hybridMultilevel"/>
    <w:tmpl w:val="41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4A72F4"/>
    <w:multiLevelType w:val="hybridMultilevel"/>
    <w:tmpl w:val="83CC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0"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4"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812797">
    <w:abstractNumId w:val="19"/>
  </w:num>
  <w:num w:numId="2" w16cid:durableId="678311652">
    <w:abstractNumId w:val="18"/>
  </w:num>
  <w:num w:numId="3" w16cid:durableId="1420177337">
    <w:abstractNumId w:val="36"/>
  </w:num>
  <w:num w:numId="4" w16cid:durableId="251940496">
    <w:abstractNumId w:val="5"/>
  </w:num>
  <w:num w:numId="5" w16cid:durableId="753361655">
    <w:abstractNumId w:val="24"/>
  </w:num>
  <w:num w:numId="6" w16cid:durableId="1133055834">
    <w:abstractNumId w:val="3"/>
  </w:num>
  <w:num w:numId="7" w16cid:durableId="848368783">
    <w:abstractNumId w:val="17"/>
  </w:num>
  <w:num w:numId="8" w16cid:durableId="1642273392">
    <w:abstractNumId w:val="6"/>
  </w:num>
  <w:num w:numId="9" w16cid:durableId="766387237">
    <w:abstractNumId w:val="0"/>
  </w:num>
  <w:num w:numId="10" w16cid:durableId="2044162132">
    <w:abstractNumId w:val="29"/>
  </w:num>
  <w:num w:numId="11" w16cid:durableId="448478741">
    <w:abstractNumId w:val="16"/>
  </w:num>
  <w:num w:numId="12" w16cid:durableId="1831825187">
    <w:abstractNumId w:val="26"/>
  </w:num>
  <w:num w:numId="13" w16cid:durableId="2041931748">
    <w:abstractNumId w:val="13"/>
  </w:num>
  <w:num w:numId="14" w16cid:durableId="1451053878">
    <w:abstractNumId w:val="34"/>
  </w:num>
  <w:num w:numId="15" w16cid:durableId="1036198953">
    <w:abstractNumId w:val="27"/>
  </w:num>
  <w:num w:numId="16" w16cid:durableId="1316953871">
    <w:abstractNumId w:val="32"/>
  </w:num>
  <w:num w:numId="17" w16cid:durableId="1648851970">
    <w:abstractNumId w:val="9"/>
  </w:num>
  <w:num w:numId="18" w16cid:durableId="428351747">
    <w:abstractNumId w:val="35"/>
  </w:num>
  <w:num w:numId="19" w16cid:durableId="842597412">
    <w:abstractNumId w:val="25"/>
  </w:num>
  <w:num w:numId="20" w16cid:durableId="1045326081">
    <w:abstractNumId w:val="33"/>
  </w:num>
  <w:num w:numId="21" w16cid:durableId="533274996">
    <w:abstractNumId w:val="12"/>
  </w:num>
  <w:num w:numId="22" w16cid:durableId="1030692249">
    <w:abstractNumId w:val="10"/>
  </w:num>
  <w:num w:numId="23" w16cid:durableId="946350268">
    <w:abstractNumId w:val="11"/>
  </w:num>
  <w:num w:numId="24" w16cid:durableId="856500618">
    <w:abstractNumId w:val="21"/>
  </w:num>
  <w:num w:numId="25" w16cid:durableId="2036075280">
    <w:abstractNumId w:val="37"/>
  </w:num>
  <w:num w:numId="26" w16cid:durableId="73597759">
    <w:abstractNumId w:val="1"/>
  </w:num>
  <w:num w:numId="27" w16cid:durableId="393504292">
    <w:abstractNumId w:val="4"/>
  </w:num>
  <w:num w:numId="28" w16cid:durableId="1708289216">
    <w:abstractNumId w:val="28"/>
  </w:num>
  <w:num w:numId="29" w16cid:durableId="911934722">
    <w:abstractNumId w:val="30"/>
  </w:num>
  <w:num w:numId="30" w16cid:durableId="149029339">
    <w:abstractNumId w:val="22"/>
  </w:num>
  <w:num w:numId="31" w16cid:durableId="315575126">
    <w:abstractNumId w:val="15"/>
  </w:num>
  <w:num w:numId="32" w16cid:durableId="1819804274">
    <w:abstractNumId w:val="14"/>
  </w:num>
  <w:num w:numId="33" w16cid:durableId="1249654847">
    <w:abstractNumId w:val="7"/>
  </w:num>
  <w:num w:numId="34" w16cid:durableId="716320823">
    <w:abstractNumId w:val="2"/>
  </w:num>
  <w:num w:numId="35" w16cid:durableId="1060396129">
    <w:abstractNumId w:val="31"/>
  </w:num>
  <w:num w:numId="36" w16cid:durableId="1141339512">
    <w:abstractNumId w:val="20"/>
  </w:num>
  <w:num w:numId="37" w16cid:durableId="847257202">
    <w:abstractNumId w:val="8"/>
  </w:num>
  <w:num w:numId="38" w16cid:durableId="19339276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1305"/>
    <w:rsid w:val="000B322E"/>
    <w:rsid w:val="000B3F73"/>
    <w:rsid w:val="000B460A"/>
    <w:rsid w:val="000B5175"/>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0F09CC"/>
    <w:rsid w:val="001076C2"/>
    <w:rsid w:val="0011020C"/>
    <w:rsid w:val="00110CE5"/>
    <w:rsid w:val="001114D0"/>
    <w:rsid w:val="00117B9A"/>
    <w:rsid w:val="00120EA1"/>
    <w:rsid w:val="001214D3"/>
    <w:rsid w:val="00121DEE"/>
    <w:rsid w:val="0012246A"/>
    <w:rsid w:val="00124D4B"/>
    <w:rsid w:val="00125CF7"/>
    <w:rsid w:val="0013301D"/>
    <w:rsid w:val="001346F8"/>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320E"/>
    <w:rsid w:val="00184763"/>
    <w:rsid w:val="00185BEE"/>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1C4B"/>
    <w:rsid w:val="001F3AB9"/>
    <w:rsid w:val="001F6613"/>
    <w:rsid w:val="00202ADA"/>
    <w:rsid w:val="00215B26"/>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BEA"/>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166F5"/>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AA5"/>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D2066"/>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3FB8"/>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A73"/>
    <w:rsid w:val="00503EFD"/>
    <w:rsid w:val="00504F50"/>
    <w:rsid w:val="00515F5C"/>
    <w:rsid w:val="00520E04"/>
    <w:rsid w:val="0052203D"/>
    <w:rsid w:val="00522162"/>
    <w:rsid w:val="005243CF"/>
    <w:rsid w:val="00532927"/>
    <w:rsid w:val="00533472"/>
    <w:rsid w:val="0053692B"/>
    <w:rsid w:val="0053744E"/>
    <w:rsid w:val="00540D6E"/>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5BF3"/>
    <w:rsid w:val="005A6B2E"/>
    <w:rsid w:val="005A7D01"/>
    <w:rsid w:val="005B5148"/>
    <w:rsid w:val="005B7F05"/>
    <w:rsid w:val="005C29A4"/>
    <w:rsid w:val="005C3C07"/>
    <w:rsid w:val="005C4C4B"/>
    <w:rsid w:val="005C54BB"/>
    <w:rsid w:val="005C6759"/>
    <w:rsid w:val="005C72BC"/>
    <w:rsid w:val="005D30DC"/>
    <w:rsid w:val="005D5C6B"/>
    <w:rsid w:val="005E1297"/>
    <w:rsid w:val="005E4F49"/>
    <w:rsid w:val="005E668A"/>
    <w:rsid w:val="005E6CEB"/>
    <w:rsid w:val="005F110A"/>
    <w:rsid w:val="005F43B3"/>
    <w:rsid w:val="005F7B00"/>
    <w:rsid w:val="00601392"/>
    <w:rsid w:val="006043D4"/>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87427"/>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638C"/>
    <w:rsid w:val="00744CBF"/>
    <w:rsid w:val="00745CEC"/>
    <w:rsid w:val="00752005"/>
    <w:rsid w:val="00754F56"/>
    <w:rsid w:val="00762C13"/>
    <w:rsid w:val="007659D0"/>
    <w:rsid w:val="007661AB"/>
    <w:rsid w:val="00767686"/>
    <w:rsid w:val="00771409"/>
    <w:rsid w:val="00777012"/>
    <w:rsid w:val="00777A55"/>
    <w:rsid w:val="00785038"/>
    <w:rsid w:val="00790FC2"/>
    <w:rsid w:val="00790FFA"/>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0AAB7"/>
    <w:rsid w:val="008103DA"/>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06C5"/>
    <w:rsid w:val="008A6AD5"/>
    <w:rsid w:val="008A764A"/>
    <w:rsid w:val="008B26A8"/>
    <w:rsid w:val="008B5092"/>
    <w:rsid w:val="008B6236"/>
    <w:rsid w:val="008B7FA0"/>
    <w:rsid w:val="008C45B0"/>
    <w:rsid w:val="008D073E"/>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0751D"/>
    <w:rsid w:val="0091452F"/>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3DA"/>
    <w:rsid w:val="009D2A8D"/>
    <w:rsid w:val="009D39E0"/>
    <w:rsid w:val="009D7554"/>
    <w:rsid w:val="009D7972"/>
    <w:rsid w:val="009E4E33"/>
    <w:rsid w:val="009F19FA"/>
    <w:rsid w:val="009F2377"/>
    <w:rsid w:val="009F372C"/>
    <w:rsid w:val="009F390A"/>
    <w:rsid w:val="009F40F9"/>
    <w:rsid w:val="00A0065D"/>
    <w:rsid w:val="00A02EED"/>
    <w:rsid w:val="00A049A1"/>
    <w:rsid w:val="00A0597E"/>
    <w:rsid w:val="00A0781E"/>
    <w:rsid w:val="00A1121D"/>
    <w:rsid w:val="00A13741"/>
    <w:rsid w:val="00A13DB9"/>
    <w:rsid w:val="00A13DF8"/>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5973"/>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63FB"/>
    <w:rsid w:val="00AB725F"/>
    <w:rsid w:val="00AC2416"/>
    <w:rsid w:val="00AC4D56"/>
    <w:rsid w:val="00AC6D7D"/>
    <w:rsid w:val="00AD1564"/>
    <w:rsid w:val="00AD1F47"/>
    <w:rsid w:val="00AD2E5A"/>
    <w:rsid w:val="00AD41F5"/>
    <w:rsid w:val="00AD69E2"/>
    <w:rsid w:val="00AE2851"/>
    <w:rsid w:val="00AE40A9"/>
    <w:rsid w:val="00AE7AF5"/>
    <w:rsid w:val="00AF66C4"/>
    <w:rsid w:val="00B0586C"/>
    <w:rsid w:val="00B1347B"/>
    <w:rsid w:val="00B247D9"/>
    <w:rsid w:val="00B31161"/>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95F9C"/>
    <w:rsid w:val="00B964B2"/>
    <w:rsid w:val="00BA25FC"/>
    <w:rsid w:val="00BA29EF"/>
    <w:rsid w:val="00BA2C8D"/>
    <w:rsid w:val="00BA3123"/>
    <w:rsid w:val="00BA5FFA"/>
    <w:rsid w:val="00BA69B1"/>
    <w:rsid w:val="00BB186B"/>
    <w:rsid w:val="00BB7824"/>
    <w:rsid w:val="00BC4BB7"/>
    <w:rsid w:val="00BC50BA"/>
    <w:rsid w:val="00BC5E12"/>
    <w:rsid w:val="00BD117A"/>
    <w:rsid w:val="00BD3245"/>
    <w:rsid w:val="00BE1F47"/>
    <w:rsid w:val="00BE3E62"/>
    <w:rsid w:val="00BE6BF7"/>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66E8A"/>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E5360"/>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5F9A"/>
    <w:rsid w:val="00D933EA"/>
    <w:rsid w:val="00D93991"/>
    <w:rsid w:val="00D93AD9"/>
    <w:rsid w:val="00D93D08"/>
    <w:rsid w:val="00D9799E"/>
    <w:rsid w:val="00DA0DD3"/>
    <w:rsid w:val="00DA40AF"/>
    <w:rsid w:val="00DA756A"/>
    <w:rsid w:val="00DB4D36"/>
    <w:rsid w:val="00DB6A82"/>
    <w:rsid w:val="00DB6BC4"/>
    <w:rsid w:val="00DB7289"/>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6659"/>
    <w:rsid w:val="00E56B84"/>
    <w:rsid w:val="00E578C3"/>
    <w:rsid w:val="00E6113D"/>
    <w:rsid w:val="00E64A02"/>
    <w:rsid w:val="00E71C67"/>
    <w:rsid w:val="00E749FE"/>
    <w:rsid w:val="00E75687"/>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2010F"/>
    <w:rsid w:val="00F201D0"/>
    <w:rsid w:val="00F21411"/>
    <w:rsid w:val="00F21499"/>
    <w:rsid w:val="00F21AFB"/>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32C"/>
    <w:rsid w:val="00F945BB"/>
    <w:rsid w:val="00F97B3E"/>
    <w:rsid w:val="00FA0594"/>
    <w:rsid w:val="00FA130D"/>
    <w:rsid w:val="00FA39FF"/>
    <w:rsid w:val="00FB033B"/>
    <w:rsid w:val="00FB33A8"/>
    <w:rsid w:val="00FB54BC"/>
    <w:rsid w:val="00FC013C"/>
    <w:rsid w:val="00FC5ECA"/>
    <w:rsid w:val="00FC668F"/>
    <w:rsid w:val="00FD2C3F"/>
    <w:rsid w:val="00FD4B22"/>
    <w:rsid w:val="00FD7EF6"/>
    <w:rsid w:val="00FE0B78"/>
    <w:rsid w:val="00FE23E1"/>
    <w:rsid w:val="00FE3728"/>
    <w:rsid w:val="00FE37CF"/>
    <w:rsid w:val="00FE5824"/>
    <w:rsid w:val="00FE5BB3"/>
    <w:rsid w:val="00FF03AC"/>
    <w:rsid w:val="00FF192C"/>
    <w:rsid w:val="00FF2951"/>
    <w:rsid w:val="00FF32BA"/>
    <w:rsid w:val="00FF5AB0"/>
    <w:rsid w:val="0153A4EF"/>
    <w:rsid w:val="01FEC169"/>
    <w:rsid w:val="03518FE4"/>
    <w:rsid w:val="03C1F625"/>
    <w:rsid w:val="03D9F02C"/>
    <w:rsid w:val="04A83E67"/>
    <w:rsid w:val="04B60D1D"/>
    <w:rsid w:val="04E4892C"/>
    <w:rsid w:val="051C6DB4"/>
    <w:rsid w:val="07535AFE"/>
    <w:rsid w:val="0836B321"/>
    <w:rsid w:val="08F4DDB2"/>
    <w:rsid w:val="090294D4"/>
    <w:rsid w:val="0A4ECA28"/>
    <w:rsid w:val="0B566699"/>
    <w:rsid w:val="0C8280A4"/>
    <w:rsid w:val="0D018AD9"/>
    <w:rsid w:val="0D0CEAF5"/>
    <w:rsid w:val="101C9A49"/>
    <w:rsid w:val="10B898CA"/>
    <w:rsid w:val="1189CD27"/>
    <w:rsid w:val="122C7664"/>
    <w:rsid w:val="129306D6"/>
    <w:rsid w:val="13B34DA9"/>
    <w:rsid w:val="1449626E"/>
    <w:rsid w:val="15A88EFB"/>
    <w:rsid w:val="15AC16BC"/>
    <w:rsid w:val="15C7838A"/>
    <w:rsid w:val="15FB5E88"/>
    <w:rsid w:val="167D26A8"/>
    <w:rsid w:val="1844CE4A"/>
    <w:rsid w:val="19E3705E"/>
    <w:rsid w:val="1C2428B6"/>
    <w:rsid w:val="1D0CB027"/>
    <w:rsid w:val="1D21DC6C"/>
    <w:rsid w:val="1D31BEB7"/>
    <w:rsid w:val="1D33419E"/>
    <w:rsid w:val="1DB76CEA"/>
    <w:rsid w:val="1EB3CF39"/>
    <w:rsid w:val="2000C0AE"/>
    <w:rsid w:val="2248A8E8"/>
    <w:rsid w:val="238996FD"/>
    <w:rsid w:val="246EB337"/>
    <w:rsid w:val="24CD244A"/>
    <w:rsid w:val="24F78151"/>
    <w:rsid w:val="255494C9"/>
    <w:rsid w:val="2594DEA3"/>
    <w:rsid w:val="25DDB625"/>
    <w:rsid w:val="26953EBB"/>
    <w:rsid w:val="27719E3A"/>
    <w:rsid w:val="28F0FEBF"/>
    <w:rsid w:val="2C75BEC8"/>
    <w:rsid w:val="2E3A3016"/>
    <w:rsid w:val="2E503782"/>
    <w:rsid w:val="2ED291B9"/>
    <w:rsid w:val="2ED72ED7"/>
    <w:rsid w:val="30C1449B"/>
    <w:rsid w:val="315E9822"/>
    <w:rsid w:val="339F7C9B"/>
    <w:rsid w:val="38324892"/>
    <w:rsid w:val="388CAD19"/>
    <w:rsid w:val="38D78814"/>
    <w:rsid w:val="3A2F7816"/>
    <w:rsid w:val="3ACCC3A8"/>
    <w:rsid w:val="3E346787"/>
    <w:rsid w:val="3EEE7357"/>
    <w:rsid w:val="3F413F28"/>
    <w:rsid w:val="3FE45BC7"/>
    <w:rsid w:val="4133F472"/>
    <w:rsid w:val="41CF7CD6"/>
    <w:rsid w:val="423F34B8"/>
    <w:rsid w:val="427B9F80"/>
    <w:rsid w:val="440BA2D4"/>
    <w:rsid w:val="4565BB12"/>
    <w:rsid w:val="468C083A"/>
    <w:rsid w:val="47416D49"/>
    <w:rsid w:val="487B8338"/>
    <w:rsid w:val="48ABE394"/>
    <w:rsid w:val="4910426A"/>
    <w:rsid w:val="4BC7C018"/>
    <w:rsid w:val="4BF2F8DD"/>
    <w:rsid w:val="4C56CC8D"/>
    <w:rsid w:val="4CB1068B"/>
    <w:rsid w:val="4D4A9022"/>
    <w:rsid w:val="4ED25387"/>
    <w:rsid w:val="500D7E4D"/>
    <w:rsid w:val="50A338D7"/>
    <w:rsid w:val="5149EC40"/>
    <w:rsid w:val="51C7BF60"/>
    <w:rsid w:val="535007C7"/>
    <w:rsid w:val="54694CB0"/>
    <w:rsid w:val="55161688"/>
    <w:rsid w:val="5589EA76"/>
    <w:rsid w:val="567C4151"/>
    <w:rsid w:val="57CB0300"/>
    <w:rsid w:val="58134A94"/>
    <w:rsid w:val="5BE79445"/>
    <w:rsid w:val="5C7D6670"/>
    <w:rsid w:val="616C2731"/>
    <w:rsid w:val="61DE6BBD"/>
    <w:rsid w:val="6659DC15"/>
    <w:rsid w:val="665F83AA"/>
    <w:rsid w:val="66896B13"/>
    <w:rsid w:val="67AA6D6C"/>
    <w:rsid w:val="69822480"/>
    <w:rsid w:val="69EED2C1"/>
    <w:rsid w:val="6D6D4CDA"/>
    <w:rsid w:val="6D71BA30"/>
    <w:rsid w:val="6D894E0C"/>
    <w:rsid w:val="6E8081A1"/>
    <w:rsid w:val="713C18A9"/>
    <w:rsid w:val="715AC756"/>
    <w:rsid w:val="720E219E"/>
    <w:rsid w:val="766C2209"/>
    <w:rsid w:val="768A293B"/>
    <w:rsid w:val="775A4EA3"/>
    <w:rsid w:val="77B1B6FA"/>
    <w:rsid w:val="7BC46F7F"/>
    <w:rsid w:val="7C06900A"/>
    <w:rsid w:val="7E427FDE"/>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6A83A1"/>
  <w15:chartTrackingRefBased/>
  <w15:docId w15:val="{894CD1EC-9BE6-4696-B633-EC537F17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0/xmlns/"/>
    <ds:schemaRef ds:uri="http://www.w3.org/2001/XMLSchema"/>
    <ds:schemaRef ds:uri="ec53c0d5-add6-41f5-8dcb-b7899396bb4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3CE47-3969-4F23-8B24-4246A78D593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4.xml><?xml version="1.0" encoding="utf-8"?>
<ds:datastoreItem xmlns:ds="http://schemas.openxmlformats.org/officeDocument/2006/customXml" ds:itemID="{A5CDA2FE-03DA-4C5C-A4AA-764346319BFB}">
  <ds:schemaRefs>
    <ds:schemaRef ds:uri="http://purl.org/dc/dcmitype/"/>
    <ds:schemaRef ds:uri="http://schemas.microsoft.com/office/2006/documentManagement/types"/>
    <ds:schemaRef ds:uri="ec53c0d5-add6-41f5-8dcb-b7899396bb4c"/>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2082</Characters>
  <Application>Microsoft Office Word</Application>
  <DocSecurity>0</DocSecurity>
  <Lines>49</Lines>
  <Paragraphs>18</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16366332226</cp:lastModifiedBy>
  <cp:revision>2</cp:revision>
  <cp:lastPrinted>2025-02-07T17:56:00Z</cp:lastPrinted>
  <dcterms:created xsi:type="dcterms:W3CDTF">2025-08-26T20:00:00Z</dcterms:created>
  <dcterms:modified xsi:type="dcterms:W3CDTF">2025-08-26T20:00:00Z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